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93FE" w14:textId="6D4DEE0B" w:rsidR="006F0FEE" w:rsidRPr="00510F0C" w:rsidRDefault="00510F0C" w:rsidP="006F0FEE">
      <w:pPr>
        <w:spacing w:after="120" w:line="240" w:lineRule="auto"/>
        <w:rPr>
          <w:rFonts w:cstheme="minorHAnsi"/>
          <w:b/>
          <w:bCs/>
          <w:sz w:val="24"/>
          <w:szCs w:val="24"/>
        </w:rPr>
      </w:pPr>
      <w:r w:rsidRPr="00510F0C">
        <w:rPr>
          <w:rFonts w:cstheme="minorHAnsi"/>
          <w:b/>
          <w:bCs/>
          <w:sz w:val="24"/>
          <w:szCs w:val="24"/>
        </w:rPr>
        <w:t>Pursuant to ARS 38-431</w:t>
      </w:r>
      <w:r w:rsidRPr="00510F0C">
        <w:rPr>
          <w:rFonts w:cstheme="minorHAnsi"/>
          <w:sz w:val="24"/>
          <w:szCs w:val="24"/>
        </w:rPr>
        <w:t>:</w:t>
      </w:r>
      <w:r w:rsidR="006F0FEE">
        <w:rPr>
          <w:rFonts w:cstheme="minorHAnsi"/>
          <w:sz w:val="24"/>
          <w:szCs w:val="24"/>
        </w:rPr>
        <w:t xml:space="preserve"> Notice given that</w:t>
      </w:r>
      <w:r w:rsidRPr="00510F0C">
        <w:rPr>
          <w:rFonts w:cstheme="minorHAnsi"/>
          <w:sz w:val="24"/>
          <w:szCs w:val="24"/>
        </w:rPr>
        <w:t xml:space="preserve"> Thunderbird Fire District </w:t>
      </w:r>
      <w:r w:rsidR="006F0FEE">
        <w:rPr>
          <w:rFonts w:cstheme="minorHAnsi"/>
          <w:sz w:val="24"/>
          <w:szCs w:val="24"/>
        </w:rPr>
        <w:t>Board</w:t>
      </w:r>
      <w:r w:rsidRPr="00510F0C">
        <w:rPr>
          <w:rFonts w:cstheme="minorHAnsi"/>
          <w:sz w:val="24"/>
          <w:szCs w:val="24"/>
        </w:rPr>
        <w:t xml:space="preserve"> h</w:t>
      </w:r>
      <w:r w:rsidR="00B44961">
        <w:rPr>
          <w:rFonts w:cstheme="minorHAnsi"/>
          <w:sz w:val="24"/>
          <w:szCs w:val="24"/>
        </w:rPr>
        <w:t>e</w:t>
      </w:r>
      <w:r w:rsidRPr="00510F0C">
        <w:rPr>
          <w:rFonts w:cstheme="minorHAnsi"/>
          <w:sz w:val="24"/>
          <w:szCs w:val="24"/>
        </w:rPr>
        <w:t xml:space="preserve">ld a </w:t>
      </w:r>
      <w:r w:rsidR="006F0FEE">
        <w:rPr>
          <w:rFonts w:cstheme="minorHAnsi"/>
          <w:sz w:val="24"/>
          <w:szCs w:val="24"/>
        </w:rPr>
        <w:t>Regular Board meeting</w:t>
      </w:r>
      <w:r w:rsidRPr="00510F0C">
        <w:rPr>
          <w:rFonts w:cstheme="minorHAnsi"/>
          <w:sz w:val="24"/>
          <w:szCs w:val="24"/>
        </w:rPr>
        <w:t xml:space="preserve"> </w:t>
      </w:r>
      <w:r w:rsidRPr="00510F0C">
        <w:rPr>
          <w:rFonts w:cstheme="minorHAnsi"/>
          <w:b/>
          <w:sz w:val="24"/>
          <w:szCs w:val="24"/>
        </w:rPr>
        <w:t xml:space="preserve">at 7:00 </w:t>
      </w:r>
      <w:r w:rsidR="006F0FEE">
        <w:rPr>
          <w:rFonts w:cstheme="minorHAnsi"/>
          <w:b/>
          <w:sz w:val="24"/>
          <w:szCs w:val="24"/>
        </w:rPr>
        <w:t>PM</w:t>
      </w:r>
      <w:r w:rsidRPr="00510F0C">
        <w:rPr>
          <w:rFonts w:cstheme="minorHAnsi"/>
          <w:sz w:val="24"/>
          <w:szCs w:val="24"/>
        </w:rPr>
        <w:t xml:space="preserve"> on </w:t>
      </w:r>
      <w:r w:rsidRPr="00510F0C">
        <w:rPr>
          <w:rFonts w:cstheme="minorHAnsi"/>
          <w:b/>
          <w:bCs/>
          <w:sz w:val="24"/>
          <w:szCs w:val="24"/>
        </w:rPr>
        <w:t>Ju</w:t>
      </w:r>
      <w:r w:rsidR="006F0FEE">
        <w:rPr>
          <w:rFonts w:cstheme="minorHAnsi"/>
          <w:b/>
          <w:bCs/>
          <w:sz w:val="24"/>
          <w:szCs w:val="24"/>
        </w:rPr>
        <w:t>ne</w:t>
      </w:r>
      <w:r w:rsidRPr="00510F0C">
        <w:rPr>
          <w:rFonts w:cstheme="minorHAnsi"/>
          <w:b/>
          <w:bCs/>
          <w:sz w:val="24"/>
          <w:szCs w:val="24"/>
        </w:rPr>
        <w:t xml:space="preserve"> </w:t>
      </w:r>
      <w:r w:rsidR="006F0FEE">
        <w:rPr>
          <w:rFonts w:cstheme="minorHAnsi"/>
          <w:b/>
          <w:bCs/>
          <w:sz w:val="24"/>
          <w:szCs w:val="24"/>
        </w:rPr>
        <w:t>3</w:t>
      </w:r>
      <w:r w:rsidRPr="00510F0C">
        <w:rPr>
          <w:rFonts w:cstheme="minorHAnsi"/>
          <w:b/>
          <w:bCs/>
          <w:sz w:val="24"/>
          <w:szCs w:val="24"/>
        </w:rPr>
        <w:t>, 2025</w:t>
      </w:r>
      <w:r w:rsidRPr="00510F0C">
        <w:rPr>
          <w:rFonts w:cstheme="minorHAnsi"/>
          <w:sz w:val="24"/>
          <w:szCs w:val="24"/>
        </w:rPr>
        <w:t xml:space="preserve">, at </w:t>
      </w:r>
      <w:r w:rsidRPr="00510F0C">
        <w:rPr>
          <w:rFonts w:cstheme="minorHAnsi"/>
          <w:b/>
          <w:bCs/>
          <w:sz w:val="24"/>
          <w:szCs w:val="24"/>
        </w:rPr>
        <w:t xml:space="preserve">12365 N. Ralston Rd., Maricopa, AZ 85139. Pursuant to ARS 38-431.03(A)(3) </w:t>
      </w:r>
      <w:r w:rsidRPr="00510F0C">
        <w:rPr>
          <w:rFonts w:cstheme="minorHAnsi"/>
          <w:sz w:val="24"/>
          <w:szCs w:val="24"/>
        </w:rPr>
        <w:t xml:space="preserve">Persons with disabilities needing accommodation or alternative formats should contact District 72 </w:t>
      </w:r>
      <w:proofErr w:type="spellStart"/>
      <w:r w:rsidRPr="00510F0C">
        <w:rPr>
          <w:rFonts w:cstheme="minorHAnsi"/>
          <w:sz w:val="24"/>
          <w:szCs w:val="24"/>
        </w:rPr>
        <w:t>hrs</w:t>
      </w:r>
      <w:proofErr w:type="spellEnd"/>
      <w:r w:rsidRPr="00510F0C">
        <w:rPr>
          <w:rFonts w:cstheme="minorHAnsi"/>
          <w:sz w:val="24"/>
          <w:szCs w:val="24"/>
        </w:rPr>
        <w:t xml:space="preserve"> in advance. </w:t>
      </w:r>
      <w:r w:rsidRPr="00510F0C">
        <w:rPr>
          <w:rFonts w:cstheme="minorHAnsi"/>
          <w:b/>
          <w:bCs/>
          <w:sz w:val="24"/>
          <w:szCs w:val="24"/>
        </w:rPr>
        <w:t>Pursuant to ARS 38-431.02</w:t>
      </w:r>
      <w:r w:rsidRPr="00510F0C">
        <w:rPr>
          <w:rFonts w:cstheme="minorHAnsi"/>
          <w:sz w:val="24"/>
          <w:szCs w:val="24"/>
        </w:rPr>
        <w:t>, Notice given the public have access to the physical location at 6:55pm.</w:t>
      </w:r>
      <w:r w:rsidR="006F0FEE" w:rsidRPr="00510F0C">
        <w:rPr>
          <w:rFonts w:cstheme="minorHAnsi"/>
          <w:b/>
          <w:bCs/>
          <w:sz w:val="24"/>
          <w:szCs w:val="24"/>
        </w:rPr>
        <w:t xml:space="preserve"> </w:t>
      </w:r>
    </w:p>
    <w:p w14:paraId="34B880E2" w14:textId="02710D39" w:rsidR="6232F39D" w:rsidRPr="00510F0C" w:rsidRDefault="6232F39D" w:rsidP="00C3242B">
      <w:pPr>
        <w:spacing w:after="0" w:line="240" w:lineRule="auto"/>
        <w:rPr>
          <w:rFonts w:cstheme="minorHAnsi"/>
          <w:b/>
          <w:bCs/>
          <w:sz w:val="24"/>
          <w:szCs w:val="24"/>
        </w:rPr>
      </w:pPr>
      <w:r w:rsidRPr="00510F0C">
        <w:rPr>
          <w:rFonts w:cstheme="minorHAnsi"/>
          <w:b/>
          <w:bCs/>
          <w:sz w:val="24"/>
          <w:szCs w:val="24"/>
        </w:rPr>
        <w:t>I. AGENDA:</w:t>
      </w:r>
    </w:p>
    <w:p w14:paraId="29262A78" w14:textId="539A31C6" w:rsidR="008034F6" w:rsidRPr="00510F0C" w:rsidRDefault="008034F6" w:rsidP="00C3242B">
      <w:pPr>
        <w:pStyle w:val="ListParagraph"/>
        <w:numPr>
          <w:ilvl w:val="0"/>
          <w:numId w:val="1"/>
        </w:numPr>
        <w:spacing w:after="0"/>
        <w:ind w:left="360"/>
        <w:rPr>
          <w:rFonts w:cstheme="minorHAnsi"/>
          <w:b/>
          <w:bCs/>
          <w:sz w:val="24"/>
          <w:szCs w:val="24"/>
        </w:rPr>
      </w:pPr>
      <w:r w:rsidRPr="00510F0C">
        <w:rPr>
          <w:rFonts w:cstheme="minorHAnsi"/>
          <w:b/>
          <w:bCs/>
          <w:sz w:val="24"/>
          <w:szCs w:val="24"/>
        </w:rPr>
        <w:t>CALL TO ORDER</w:t>
      </w:r>
      <w:r w:rsidR="00696A3E">
        <w:rPr>
          <w:rFonts w:cstheme="minorHAnsi"/>
          <w:b/>
          <w:bCs/>
          <w:sz w:val="24"/>
          <w:szCs w:val="24"/>
        </w:rPr>
        <w:t xml:space="preserve"> </w:t>
      </w:r>
      <w:r w:rsidR="00696A3E" w:rsidRPr="00696A3E">
        <w:rPr>
          <w:rFonts w:cstheme="minorHAnsi"/>
          <w:sz w:val="24"/>
          <w:szCs w:val="24"/>
        </w:rPr>
        <w:t>by Carol Shrock at 7:03pm.</w:t>
      </w:r>
    </w:p>
    <w:p w14:paraId="7CB99DBF" w14:textId="5D57614B" w:rsidR="00771CDB" w:rsidRPr="00510F0C" w:rsidRDefault="5D4065D0" w:rsidP="00C3242B">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ROLL CALL: </w:t>
      </w:r>
      <w:r w:rsidR="00696A3E" w:rsidRPr="00696A3E">
        <w:rPr>
          <w:rFonts w:cstheme="minorHAnsi"/>
          <w:sz w:val="24"/>
          <w:szCs w:val="24"/>
        </w:rPr>
        <w:t>Carol Shrock &amp; Dave Brady present, quorum. Pat Kaup absent.</w:t>
      </w:r>
      <w:r w:rsidR="6232F39D" w:rsidRPr="00510F0C">
        <w:rPr>
          <w:rFonts w:cstheme="minorHAnsi"/>
        </w:rPr>
        <w:tab/>
      </w:r>
      <w:r w:rsidR="6232F39D" w:rsidRPr="00510F0C">
        <w:rPr>
          <w:rFonts w:cstheme="minorHAnsi"/>
        </w:rPr>
        <w:tab/>
      </w:r>
      <w:r w:rsidR="6232F39D" w:rsidRPr="00510F0C">
        <w:rPr>
          <w:rFonts w:cstheme="minorHAnsi"/>
        </w:rPr>
        <w:tab/>
      </w:r>
    </w:p>
    <w:p w14:paraId="6A1C2B99" w14:textId="77777777" w:rsidR="005249FC" w:rsidRPr="005249FC" w:rsidRDefault="6232F39D" w:rsidP="00C3242B">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CALL TO THE PUBLIC: </w:t>
      </w:r>
      <w:r w:rsidR="00696A3E" w:rsidRPr="00696A3E">
        <w:rPr>
          <w:rFonts w:cstheme="minorHAnsi"/>
          <w:sz w:val="24"/>
          <w:szCs w:val="24"/>
        </w:rPr>
        <w:t>Vanessa Ruiz &amp; Robert Ramirez</w:t>
      </w:r>
      <w:r w:rsidR="00696A3E">
        <w:rPr>
          <w:rFonts w:cstheme="minorHAnsi"/>
          <w:sz w:val="24"/>
          <w:szCs w:val="24"/>
        </w:rPr>
        <w:t xml:space="preserve"> attended and offered their volunteer services for </w:t>
      </w:r>
    </w:p>
    <w:p w14:paraId="5F11253D" w14:textId="7B6EF0E3" w:rsidR="00FF5CFB" w:rsidRPr="005249FC" w:rsidRDefault="00696A3E" w:rsidP="005249FC">
      <w:pPr>
        <w:spacing w:after="0"/>
        <w:rPr>
          <w:rFonts w:cstheme="minorHAnsi"/>
          <w:b/>
          <w:bCs/>
          <w:sz w:val="24"/>
          <w:szCs w:val="24"/>
        </w:rPr>
      </w:pPr>
      <w:r w:rsidRPr="005249FC">
        <w:rPr>
          <w:rFonts w:cstheme="minorHAnsi"/>
          <w:sz w:val="24"/>
          <w:szCs w:val="24"/>
        </w:rPr>
        <w:t xml:space="preserve">events. Carol reviewed the district boundaries vs service area. She asked that residents please keep their land clear around buildings since they respond to about 50 fires per year. Sponsorship of events were also discussed. There are </w:t>
      </w:r>
      <w:r w:rsidR="00C3242B" w:rsidRPr="005249FC">
        <w:rPr>
          <w:rFonts w:cstheme="minorHAnsi"/>
          <w:sz w:val="24"/>
          <w:szCs w:val="24"/>
        </w:rPr>
        <w:t>fire fighter applications</w:t>
      </w:r>
      <w:r w:rsidRPr="005249FC">
        <w:rPr>
          <w:rFonts w:cstheme="minorHAnsi"/>
          <w:sz w:val="24"/>
          <w:szCs w:val="24"/>
        </w:rPr>
        <w:t xml:space="preserve"> online </w:t>
      </w:r>
      <w:r w:rsidR="00C3242B" w:rsidRPr="005249FC">
        <w:rPr>
          <w:rFonts w:cstheme="minorHAnsi"/>
          <w:sz w:val="24"/>
          <w:szCs w:val="24"/>
        </w:rPr>
        <w:t>and event</w:t>
      </w:r>
      <w:r w:rsidRPr="005249FC">
        <w:rPr>
          <w:rFonts w:cstheme="minorHAnsi"/>
          <w:sz w:val="24"/>
          <w:szCs w:val="24"/>
        </w:rPr>
        <w:t xml:space="preserve"> volunteer</w:t>
      </w:r>
      <w:r w:rsidR="00C3242B" w:rsidRPr="005249FC">
        <w:rPr>
          <w:rFonts w:cstheme="minorHAnsi"/>
          <w:sz w:val="24"/>
          <w:szCs w:val="24"/>
        </w:rPr>
        <w:t>s are welcome.</w:t>
      </w:r>
    </w:p>
    <w:p w14:paraId="48115172" w14:textId="2B23EE05" w:rsidR="00EA2E4D" w:rsidRPr="00510F0C" w:rsidRDefault="6232F39D" w:rsidP="00C3242B">
      <w:pPr>
        <w:pStyle w:val="ListParagraph"/>
        <w:numPr>
          <w:ilvl w:val="0"/>
          <w:numId w:val="1"/>
        </w:numPr>
        <w:spacing w:after="0"/>
        <w:ind w:left="360"/>
        <w:rPr>
          <w:rFonts w:cstheme="minorHAnsi"/>
          <w:b/>
          <w:bCs/>
          <w:sz w:val="24"/>
          <w:szCs w:val="24"/>
        </w:rPr>
      </w:pPr>
      <w:r w:rsidRPr="00510F0C">
        <w:rPr>
          <w:rFonts w:cstheme="minorHAnsi"/>
          <w:b/>
          <w:bCs/>
          <w:sz w:val="24"/>
          <w:szCs w:val="24"/>
        </w:rPr>
        <w:t>DISCUSS/APPROVE</w:t>
      </w:r>
      <w:r w:rsidR="00C3242B">
        <w:rPr>
          <w:rFonts w:cstheme="minorHAnsi"/>
          <w:b/>
          <w:bCs/>
          <w:sz w:val="24"/>
          <w:szCs w:val="24"/>
        </w:rPr>
        <w:t xml:space="preserve"> Minutes</w:t>
      </w:r>
      <w:r w:rsidRPr="00510F0C">
        <w:rPr>
          <w:rFonts w:cstheme="minorHAnsi"/>
          <w:b/>
          <w:bCs/>
          <w:sz w:val="24"/>
          <w:szCs w:val="24"/>
        </w:rPr>
        <w:t xml:space="preserve">: </w:t>
      </w:r>
      <w:r w:rsidR="00C3242B" w:rsidRPr="00C3242B">
        <w:rPr>
          <w:rFonts w:cstheme="minorHAnsi"/>
          <w:sz w:val="24"/>
          <w:szCs w:val="24"/>
        </w:rPr>
        <w:t>Dave motioned to approve 5/6/25</w:t>
      </w:r>
      <w:r w:rsidR="00C3242B">
        <w:rPr>
          <w:rFonts w:cstheme="minorHAnsi"/>
          <w:b/>
          <w:bCs/>
          <w:sz w:val="24"/>
          <w:szCs w:val="24"/>
        </w:rPr>
        <w:t xml:space="preserve"> </w:t>
      </w:r>
      <w:r w:rsidR="00C3242B" w:rsidRPr="00C3242B">
        <w:rPr>
          <w:rFonts w:cstheme="minorHAnsi"/>
          <w:sz w:val="24"/>
          <w:szCs w:val="24"/>
        </w:rPr>
        <w:t>Regular meeting</w:t>
      </w:r>
      <w:r w:rsidR="00C3242B">
        <w:rPr>
          <w:rFonts w:cstheme="minorHAnsi"/>
          <w:b/>
          <w:bCs/>
          <w:sz w:val="24"/>
          <w:szCs w:val="24"/>
        </w:rPr>
        <w:t xml:space="preserve"> </w:t>
      </w:r>
      <w:r w:rsidRPr="00510F0C">
        <w:rPr>
          <w:rFonts w:cstheme="minorHAnsi"/>
          <w:sz w:val="24"/>
          <w:szCs w:val="24"/>
        </w:rPr>
        <w:t>Minutes</w:t>
      </w:r>
      <w:r w:rsidR="00C3242B">
        <w:rPr>
          <w:rFonts w:cstheme="minorHAnsi"/>
          <w:sz w:val="24"/>
          <w:szCs w:val="24"/>
        </w:rPr>
        <w:t>, Carol 2</w:t>
      </w:r>
      <w:r w:rsidR="00C3242B" w:rsidRPr="00C3242B">
        <w:rPr>
          <w:rFonts w:cstheme="minorHAnsi"/>
          <w:sz w:val="24"/>
          <w:szCs w:val="24"/>
          <w:vertAlign w:val="superscript"/>
        </w:rPr>
        <w:t>nd</w:t>
      </w:r>
      <w:r w:rsidR="00C3242B">
        <w:rPr>
          <w:rFonts w:cstheme="minorHAnsi"/>
          <w:sz w:val="24"/>
          <w:szCs w:val="24"/>
        </w:rPr>
        <w:t>, all in favor; motion carried.</w:t>
      </w:r>
    </w:p>
    <w:p w14:paraId="745EFC1D" w14:textId="77777777" w:rsidR="005249FC" w:rsidRPr="005249FC" w:rsidRDefault="6232F39D" w:rsidP="00C3242B">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DISCUSS/ACCEPT </w:t>
      </w:r>
      <w:r w:rsidRPr="00510F0C">
        <w:rPr>
          <w:rFonts w:cstheme="minorHAnsi"/>
          <w:sz w:val="24"/>
          <w:szCs w:val="24"/>
        </w:rPr>
        <w:t>Financial</w:t>
      </w:r>
      <w:r w:rsidR="00044A4C" w:rsidRPr="00510F0C">
        <w:rPr>
          <w:rFonts w:cstheme="minorHAnsi"/>
          <w:sz w:val="24"/>
          <w:szCs w:val="24"/>
        </w:rPr>
        <w:t xml:space="preserve"> &amp;</w:t>
      </w:r>
      <w:r w:rsidRPr="00510F0C">
        <w:rPr>
          <w:rFonts w:cstheme="minorHAnsi"/>
          <w:sz w:val="24"/>
          <w:szCs w:val="24"/>
        </w:rPr>
        <w:t xml:space="preserve"> </w:t>
      </w:r>
      <w:r w:rsidR="00044A4C" w:rsidRPr="00510F0C">
        <w:rPr>
          <w:rFonts w:cstheme="minorHAnsi"/>
          <w:sz w:val="24"/>
          <w:szCs w:val="24"/>
        </w:rPr>
        <w:t xml:space="preserve">Donations </w:t>
      </w:r>
      <w:r w:rsidRPr="00510F0C">
        <w:rPr>
          <w:rFonts w:cstheme="minorHAnsi"/>
          <w:sz w:val="24"/>
          <w:szCs w:val="24"/>
        </w:rPr>
        <w:t>Report</w:t>
      </w:r>
      <w:r w:rsidR="00044A4C" w:rsidRPr="00510F0C">
        <w:rPr>
          <w:rFonts w:cstheme="minorHAnsi"/>
          <w:sz w:val="24"/>
          <w:szCs w:val="24"/>
        </w:rPr>
        <w:t xml:space="preserve"> &amp; Reimbursement requests</w:t>
      </w:r>
      <w:r w:rsidR="00C3242B">
        <w:rPr>
          <w:rFonts w:cstheme="minorHAnsi"/>
          <w:sz w:val="24"/>
          <w:szCs w:val="24"/>
        </w:rPr>
        <w:t xml:space="preserve">: </w:t>
      </w:r>
      <w:r w:rsidR="00E52CD1">
        <w:rPr>
          <w:rFonts w:cstheme="minorHAnsi"/>
          <w:sz w:val="24"/>
          <w:szCs w:val="24"/>
        </w:rPr>
        <w:t xml:space="preserve">Sara Carroll provided the Profit </w:t>
      </w:r>
    </w:p>
    <w:p w14:paraId="4EB89972" w14:textId="6DD736D2" w:rsidR="00A66BCF" w:rsidRPr="005249FC" w:rsidRDefault="00E52CD1" w:rsidP="005249FC">
      <w:pPr>
        <w:spacing w:after="0"/>
        <w:rPr>
          <w:rFonts w:cstheme="minorHAnsi"/>
          <w:b/>
          <w:bCs/>
          <w:sz w:val="24"/>
          <w:szCs w:val="24"/>
        </w:rPr>
      </w:pPr>
      <w:r w:rsidRPr="005249FC">
        <w:rPr>
          <w:rFonts w:cstheme="minorHAnsi"/>
          <w:sz w:val="24"/>
          <w:szCs w:val="24"/>
        </w:rPr>
        <w:t>&amp; Loss, Pinal Co. statement &amp; Tax Levy reports for review.</w:t>
      </w:r>
      <w:r w:rsidR="00B929D0" w:rsidRPr="005249FC">
        <w:rPr>
          <w:rFonts w:cstheme="minorHAnsi"/>
          <w:sz w:val="24"/>
          <w:szCs w:val="24"/>
        </w:rPr>
        <w:t xml:space="preserve"> Pat’s reports were also reviewed of the Balance sheet, Foundation donations report. Invoices and checks were reviewed and signed. The </w:t>
      </w:r>
      <w:proofErr w:type="spellStart"/>
      <w:r w:rsidR="00B929D0" w:rsidRPr="005249FC">
        <w:rPr>
          <w:rFonts w:cstheme="minorHAnsi"/>
          <w:sz w:val="24"/>
          <w:szCs w:val="24"/>
        </w:rPr>
        <w:t>Amguard</w:t>
      </w:r>
      <w:proofErr w:type="spellEnd"/>
      <w:r w:rsidR="00B929D0" w:rsidRPr="005249FC">
        <w:rPr>
          <w:rFonts w:cstheme="minorHAnsi"/>
          <w:sz w:val="24"/>
          <w:szCs w:val="24"/>
        </w:rPr>
        <w:t xml:space="preserve"> contract was reviewed and signed.</w:t>
      </w:r>
    </w:p>
    <w:p w14:paraId="19F7BD1F" w14:textId="66100AB6" w:rsidR="00CC219E" w:rsidRPr="00510F0C" w:rsidRDefault="6232F39D" w:rsidP="00C3242B">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DISCUSS/APPROVE </w:t>
      </w:r>
      <w:r w:rsidRPr="00510F0C">
        <w:rPr>
          <w:rFonts w:cstheme="minorHAnsi"/>
          <w:sz w:val="24"/>
          <w:szCs w:val="24"/>
        </w:rPr>
        <w:t>Correspondence</w:t>
      </w:r>
      <w:r w:rsidR="00B929D0">
        <w:rPr>
          <w:rFonts w:cstheme="minorHAnsi"/>
          <w:sz w:val="24"/>
          <w:szCs w:val="24"/>
        </w:rPr>
        <w:t xml:space="preserve">: Carol noted, Casey, the owner of Hidden Valley Bakes is doing an independent fundraiser for the district and will donate a portion of her sales proceeds.  </w:t>
      </w:r>
    </w:p>
    <w:p w14:paraId="3998285B" w14:textId="3E18D383" w:rsidR="6232F39D" w:rsidRPr="00510F0C" w:rsidRDefault="6232F39D" w:rsidP="00C3242B">
      <w:pPr>
        <w:spacing w:after="0"/>
        <w:rPr>
          <w:rFonts w:cstheme="minorHAnsi"/>
          <w:sz w:val="24"/>
          <w:szCs w:val="24"/>
        </w:rPr>
      </w:pPr>
      <w:r w:rsidRPr="00510F0C">
        <w:rPr>
          <w:rFonts w:cstheme="minorHAnsi"/>
          <w:b/>
          <w:bCs/>
          <w:sz w:val="24"/>
          <w:szCs w:val="24"/>
        </w:rPr>
        <w:t>II. REGULAR BUSINESS:</w:t>
      </w:r>
    </w:p>
    <w:p w14:paraId="107460AC" w14:textId="0E2E2E0E" w:rsidR="6232F39D" w:rsidRPr="00510F0C" w:rsidRDefault="6232F39D" w:rsidP="00C3242B">
      <w:pPr>
        <w:pStyle w:val="ListParagraph"/>
        <w:numPr>
          <w:ilvl w:val="0"/>
          <w:numId w:val="1"/>
        </w:numPr>
        <w:spacing w:after="0"/>
        <w:ind w:left="360"/>
        <w:rPr>
          <w:rFonts w:cstheme="minorHAnsi"/>
          <w:b/>
          <w:bCs/>
          <w:sz w:val="24"/>
          <w:szCs w:val="24"/>
        </w:rPr>
      </w:pPr>
      <w:r w:rsidRPr="00510F0C">
        <w:rPr>
          <w:rFonts w:cstheme="minorHAnsi"/>
          <w:b/>
          <w:bCs/>
          <w:sz w:val="24"/>
          <w:szCs w:val="24"/>
        </w:rPr>
        <w:t>BOARD MEMBER REPORTS:</w:t>
      </w:r>
      <w:r w:rsidR="00B929D0">
        <w:rPr>
          <w:rFonts w:cstheme="minorHAnsi"/>
          <w:b/>
          <w:bCs/>
          <w:sz w:val="24"/>
          <w:szCs w:val="24"/>
        </w:rPr>
        <w:t xml:space="preserve"> </w:t>
      </w:r>
      <w:r w:rsidR="00B929D0" w:rsidRPr="00B929D0">
        <w:rPr>
          <w:rFonts w:cstheme="minorHAnsi"/>
          <w:sz w:val="24"/>
          <w:szCs w:val="24"/>
        </w:rPr>
        <w:t>Carol reviewed the 2 recent fires</w:t>
      </w:r>
      <w:r w:rsidR="00B929D0">
        <w:rPr>
          <w:rFonts w:cstheme="minorHAnsi"/>
          <w:sz w:val="24"/>
          <w:szCs w:val="24"/>
        </w:rPr>
        <w:t xml:space="preserve"> on Thunderbird Rd</w:t>
      </w:r>
      <w:r w:rsidR="00A6369E">
        <w:rPr>
          <w:rFonts w:cstheme="minorHAnsi"/>
          <w:sz w:val="24"/>
          <w:szCs w:val="24"/>
        </w:rPr>
        <w:t>.</w:t>
      </w:r>
      <w:r w:rsidR="00B929D0">
        <w:rPr>
          <w:rFonts w:cstheme="minorHAnsi"/>
          <w:sz w:val="24"/>
          <w:szCs w:val="24"/>
        </w:rPr>
        <w:t xml:space="preserve"> &amp; Milky Way </w:t>
      </w:r>
      <w:r w:rsidR="00A6369E">
        <w:rPr>
          <w:rFonts w:cstheme="minorHAnsi"/>
          <w:sz w:val="24"/>
          <w:szCs w:val="24"/>
        </w:rPr>
        <w:t>D</w:t>
      </w:r>
      <w:r w:rsidR="00B929D0">
        <w:rPr>
          <w:rFonts w:cstheme="minorHAnsi"/>
          <w:sz w:val="24"/>
          <w:szCs w:val="24"/>
        </w:rPr>
        <w:t>airy</w:t>
      </w:r>
      <w:r w:rsidR="00A6369E">
        <w:rPr>
          <w:rFonts w:cstheme="minorHAnsi"/>
          <w:sz w:val="24"/>
          <w:szCs w:val="24"/>
        </w:rPr>
        <w:t>.</w:t>
      </w:r>
    </w:p>
    <w:p w14:paraId="18951635" w14:textId="1CFE141B" w:rsidR="005249FC" w:rsidRDefault="6232F39D" w:rsidP="00C3242B">
      <w:pPr>
        <w:pStyle w:val="ListParagraph"/>
        <w:numPr>
          <w:ilvl w:val="0"/>
          <w:numId w:val="1"/>
        </w:numPr>
        <w:spacing w:after="0"/>
        <w:ind w:left="360"/>
        <w:rPr>
          <w:rFonts w:cstheme="minorHAnsi"/>
          <w:sz w:val="24"/>
          <w:szCs w:val="24"/>
        </w:rPr>
      </w:pPr>
      <w:r w:rsidRPr="00510F0C">
        <w:rPr>
          <w:rFonts w:cstheme="minorHAnsi"/>
          <w:b/>
          <w:bCs/>
          <w:sz w:val="24"/>
          <w:szCs w:val="24"/>
        </w:rPr>
        <w:t>CHIEF’S REPORT</w:t>
      </w:r>
      <w:r w:rsidR="00A6369E">
        <w:rPr>
          <w:rFonts w:cstheme="minorHAnsi"/>
          <w:b/>
          <w:bCs/>
          <w:sz w:val="24"/>
          <w:szCs w:val="24"/>
        </w:rPr>
        <w:t xml:space="preserve"> </w:t>
      </w:r>
      <w:r w:rsidR="00A6369E" w:rsidRPr="00A6369E">
        <w:rPr>
          <w:rFonts w:cstheme="minorHAnsi"/>
          <w:sz w:val="24"/>
          <w:szCs w:val="24"/>
        </w:rPr>
        <w:t xml:space="preserve">(moved after </w:t>
      </w:r>
      <w:r w:rsidR="005249FC">
        <w:rPr>
          <w:rFonts w:cstheme="minorHAnsi"/>
          <w:sz w:val="24"/>
          <w:szCs w:val="24"/>
        </w:rPr>
        <w:t>11</w:t>
      </w:r>
      <w:r w:rsidR="00A6369E" w:rsidRPr="00A6369E">
        <w:rPr>
          <w:rFonts w:cstheme="minorHAnsi"/>
          <w:sz w:val="24"/>
          <w:szCs w:val="24"/>
        </w:rPr>
        <w:t>)</w:t>
      </w:r>
      <w:r w:rsidRPr="00A6369E">
        <w:rPr>
          <w:rFonts w:cstheme="minorHAnsi"/>
          <w:sz w:val="24"/>
          <w:szCs w:val="24"/>
        </w:rPr>
        <w:t>:</w:t>
      </w:r>
      <w:r w:rsidR="00A6369E" w:rsidRPr="00A6369E">
        <w:rPr>
          <w:rFonts w:cstheme="minorHAnsi"/>
          <w:sz w:val="24"/>
          <w:szCs w:val="24"/>
        </w:rPr>
        <w:t xml:space="preserve"> </w:t>
      </w:r>
      <w:proofErr w:type="spellStart"/>
      <w:r w:rsidR="00A6369E" w:rsidRPr="00A6369E">
        <w:rPr>
          <w:rFonts w:cstheme="minorHAnsi"/>
          <w:sz w:val="24"/>
          <w:szCs w:val="24"/>
        </w:rPr>
        <w:t>Chf</w:t>
      </w:r>
      <w:proofErr w:type="spellEnd"/>
      <w:r w:rsidR="00A6369E" w:rsidRPr="00A6369E">
        <w:rPr>
          <w:rFonts w:cstheme="minorHAnsi"/>
          <w:sz w:val="24"/>
          <w:szCs w:val="24"/>
        </w:rPr>
        <w:t>. Allen Allcott arrived at 7:55pm.</w:t>
      </w:r>
      <w:r w:rsidR="00A6369E">
        <w:rPr>
          <w:rFonts w:cstheme="minorHAnsi"/>
          <w:sz w:val="24"/>
          <w:szCs w:val="24"/>
        </w:rPr>
        <w:t xml:space="preserve"> He spoke with Hazy Peak about a</w:t>
      </w:r>
    </w:p>
    <w:p w14:paraId="6F575B96" w14:textId="35295BE0" w:rsidR="6232F39D" w:rsidRPr="005249FC" w:rsidRDefault="00A6369E" w:rsidP="005249FC">
      <w:pPr>
        <w:spacing w:after="0"/>
        <w:rPr>
          <w:rFonts w:cstheme="minorHAnsi"/>
          <w:sz w:val="24"/>
          <w:szCs w:val="24"/>
        </w:rPr>
      </w:pPr>
      <w:r w:rsidRPr="005249FC">
        <w:rPr>
          <w:rFonts w:cstheme="minorHAnsi"/>
          <w:sz w:val="24"/>
          <w:szCs w:val="24"/>
        </w:rPr>
        <w:t xml:space="preserve">proposed </w:t>
      </w:r>
      <w:r w:rsidR="00472C34" w:rsidRPr="005249FC">
        <w:rPr>
          <w:rFonts w:cstheme="minorHAnsi"/>
          <w:sz w:val="24"/>
          <w:szCs w:val="24"/>
        </w:rPr>
        <w:t xml:space="preserve">700kw </w:t>
      </w:r>
      <w:r w:rsidRPr="005249FC">
        <w:rPr>
          <w:rFonts w:cstheme="minorHAnsi"/>
          <w:sz w:val="24"/>
          <w:szCs w:val="24"/>
        </w:rPr>
        <w:t xml:space="preserve">solar </w:t>
      </w:r>
      <w:r w:rsidR="00472C34" w:rsidRPr="005249FC">
        <w:rPr>
          <w:rFonts w:cstheme="minorHAnsi"/>
          <w:sz w:val="24"/>
          <w:szCs w:val="24"/>
        </w:rPr>
        <w:t xml:space="preserve">generator </w:t>
      </w:r>
      <w:r w:rsidRPr="005249FC">
        <w:rPr>
          <w:rFonts w:cstheme="minorHAnsi"/>
          <w:sz w:val="24"/>
          <w:szCs w:val="24"/>
        </w:rPr>
        <w:t>farm</w:t>
      </w:r>
      <w:r w:rsidR="00472C34" w:rsidRPr="005249FC">
        <w:rPr>
          <w:rFonts w:cstheme="minorHAnsi"/>
          <w:sz w:val="24"/>
          <w:szCs w:val="24"/>
        </w:rPr>
        <w:t xml:space="preserve"> for SRP</w:t>
      </w:r>
      <w:r w:rsidRPr="005249FC">
        <w:rPr>
          <w:rFonts w:cstheme="minorHAnsi"/>
          <w:sz w:val="24"/>
          <w:szCs w:val="24"/>
        </w:rPr>
        <w:t xml:space="preserve"> at Fulcar/Table Top Rds. They are proceeding to the county Planning &amp; Zoni</w:t>
      </w:r>
      <w:r w:rsidR="00472C34" w:rsidRPr="005249FC">
        <w:rPr>
          <w:rFonts w:cstheme="minorHAnsi"/>
          <w:sz w:val="24"/>
          <w:szCs w:val="24"/>
        </w:rPr>
        <w:t>n</w:t>
      </w:r>
      <w:r w:rsidRPr="005249FC">
        <w:rPr>
          <w:rFonts w:cstheme="minorHAnsi"/>
          <w:sz w:val="24"/>
          <w:szCs w:val="24"/>
        </w:rPr>
        <w:t>g</w:t>
      </w:r>
      <w:r w:rsidR="005249FC">
        <w:rPr>
          <w:rFonts w:cstheme="minorHAnsi"/>
          <w:sz w:val="24"/>
          <w:szCs w:val="24"/>
        </w:rPr>
        <w:t>. They would provide the training during construction. An annual review of the contract should be stipulated. The construction is expected to be complete in 2028. There would be a command building for 1</w:t>
      </w:r>
      <w:r w:rsidR="005249FC" w:rsidRPr="005249FC">
        <w:rPr>
          <w:rFonts w:cstheme="minorHAnsi"/>
          <w:sz w:val="24"/>
          <w:szCs w:val="24"/>
          <w:vertAlign w:val="superscript"/>
        </w:rPr>
        <w:t>st</w:t>
      </w:r>
      <w:r w:rsidR="005249FC">
        <w:rPr>
          <w:rFonts w:cstheme="minorHAnsi"/>
          <w:sz w:val="24"/>
          <w:szCs w:val="24"/>
        </w:rPr>
        <w:t xml:space="preserve"> responders. The battery units have a ventilation system and will need to have a hazard mitigation agreement with the county.</w:t>
      </w:r>
      <w:r w:rsidR="005F71D6">
        <w:rPr>
          <w:rFonts w:cstheme="minorHAnsi"/>
          <w:sz w:val="24"/>
          <w:szCs w:val="24"/>
        </w:rPr>
        <w:t xml:space="preserve"> The turn-out equipment should also be included in the contract cost. Road way and access was discussed since it’s a very rural location. Ak</w:t>
      </w:r>
      <w:r w:rsidR="009D3512">
        <w:rPr>
          <w:rFonts w:cstheme="minorHAnsi"/>
          <w:sz w:val="24"/>
          <w:szCs w:val="24"/>
        </w:rPr>
        <w:t>-</w:t>
      </w:r>
      <w:r w:rsidR="005F71D6">
        <w:rPr>
          <w:rFonts w:cstheme="minorHAnsi"/>
          <w:sz w:val="24"/>
          <w:szCs w:val="24"/>
        </w:rPr>
        <w:t>Chin &amp; Hidden Valley will be invited to further discussion as back-up options. Carol said Mily Way dairy is also going to do an expansion to their methane plant and will need additional fire coverage.</w:t>
      </w:r>
      <w:r w:rsidR="009D3512">
        <w:rPr>
          <w:rFonts w:cstheme="minorHAnsi"/>
          <w:sz w:val="24"/>
          <w:szCs w:val="24"/>
        </w:rPr>
        <w:t xml:space="preserve"> There was discussion on the White &amp; Parker solar farm and ED3/Anderson Rd. property, having no new movement forward. Carol asked for an update on the red-card trainings. Chief stated Christine, Sam, Diana &amp; Shane are done or almost done with the course. Carol hasn’t heard</w:t>
      </w:r>
      <w:r w:rsidR="00661C38">
        <w:rPr>
          <w:rFonts w:cstheme="minorHAnsi"/>
          <w:sz w:val="24"/>
          <w:szCs w:val="24"/>
        </w:rPr>
        <w:t xml:space="preserve"> from Corey from State land. Batteries were purchased for the TICK camera. Milky Way Dairy will be getting thermal cameras for fire protection. They had a $1.5 mil. loss on the recent fire.</w:t>
      </w:r>
    </w:p>
    <w:p w14:paraId="72CBE678" w14:textId="33EED52B" w:rsidR="00FC33F7" w:rsidRPr="00510F0C" w:rsidRDefault="00FC33F7" w:rsidP="00C3242B">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FIREWISE COMMUNITY PROGRAM; </w:t>
      </w:r>
      <w:r w:rsidR="00472C34">
        <w:rPr>
          <w:rFonts w:cstheme="minorHAnsi"/>
          <w:b/>
          <w:bCs/>
          <w:sz w:val="24"/>
          <w:szCs w:val="24"/>
        </w:rPr>
        <w:t xml:space="preserve">No </w:t>
      </w:r>
      <w:r w:rsidRPr="00510F0C">
        <w:rPr>
          <w:rFonts w:cstheme="minorHAnsi"/>
          <w:sz w:val="24"/>
          <w:szCs w:val="24"/>
        </w:rPr>
        <w:t>Update</w:t>
      </w:r>
    </w:p>
    <w:p w14:paraId="3E0DAB21" w14:textId="6B39F998" w:rsidR="00E25470" w:rsidRPr="00510F0C" w:rsidRDefault="002678A0" w:rsidP="00C3242B">
      <w:pPr>
        <w:spacing w:after="0"/>
        <w:rPr>
          <w:rFonts w:cstheme="minorHAnsi"/>
          <w:b/>
          <w:bCs/>
          <w:sz w:val="24"/>
          <w:szCs w:val="24"/>
        </w:rPr>
      </w:pPr>
      <w:r w:rsidRPr="00510F0C">
        <w:rPr>
          <w:rFonts w:cstheme="minorHAnsi"/>
          <w:b/>
          <w:bCs/>
          <w:sz w:val="24"/>
          <w:szCs w:val="24"/>
        </w:rPr>
        <w:t>I</w:t>
      </w:r>
      <w:r w:rsidR="00F47657" w:rsidRPr="00510F0C">
        <w:rPr>
          <w:rFonts w:cstheme="minorHAnsi"/>
          <w:b/>
          <w:bCs/>
          <w:sz w:val="24"/>
          <w:szCs w:val="24"/>
        </w:rPr>
        <w:t>II</w:t>
      </w:r>
      <w:r w:rsidR="6232F39D" w:rsidRPr="00510F0C">
        <w:rPr>
          <w:rFonts w:cstheme="minorHAnsi"/>
          <w:b/>
          <w:bCs/>
          <w:sz w:val="24"/>
          <w:szCs w:val="24"/>
        </w:rPr>
        <w:t xml:space="preserve">. </w:t>
      </w:r>
      <w:r w:rsidR="00E25470" w:rsidRPr="00510F0C">
        <w:rPr>
          <w:rFonts w:cstheme="minorHAnsi"/>
          <w:b/>
          <w:bCs/>
          <w:sz w:val="24"/>
          <w:szCs w:val="24"/>
        </w:rPr>
        <w:t>NEW BUSINESS</w:t>
      </w:r>
    </w:p>
    <w:p w14:paraId="1FC1E486" w14:textId="77777777" w:rsidR="005249FC" w:rsidRDefault="00E25470" w:rsidP="00C3242B">
      <w:pPr>
        <w:pStyle w:val="ListParagraph"/>
        <w:numPr>
          <w:ilvl w:val="0"/>
          <w:numId w:val="1"/>
        </w:numPr>
        <w:spacing w:after="0"/>
        <w:ind w:left="360"/>
        <w:rPr>
          <w:rFonts w:cstheme="minorHAnsi"/>
          <w:sz w:val="24"/>
          <w:szCs w:val="24"/>
        </w:rPr>
      </w:pPr>
      <w:r w:rsidRPr="00510F0C">
        <w:rPr>
          <w:rFonts w:cstheme="minorHAnsi"/>
          <w:b/>
          <w:bCs/>
          <w:sz w:val="24"/>
          <w:szCs w:val="24"/>
        </w:rPr>
        <w:t>DISCUSS/APPROVE/DENY</w:t>
      </w:r>
      <w:r w:rsidR="002E6015" w:rsidRPr="00510F0C">
        <w:rPr>
          <w:rFonts w:cstheme="minorHAnsi"/>
          <w:sz w:val="24"/>
          <w:szCs w:val="24"/>
        </w:rPr>
        <w:t xml:space="preserve"> </w:t>
      </w:r>
      <w:r w:rsidR="006F0FEE">
        <w:rPr>
          <w:rFonts w:cstheme="minorHAnsi"/>
          <w:sz w:val="24"/>
          <w:szCs w:val="24"/>
        </w:rPr>
        <w:t xml:space="preserve">Tentative </w:t>
      </w:r>
      <w:r w:rsidR="006F0FEE" w:rsidRPr="00510F0C">
        <w:rPr>
          <w:rFonts w:cstheme="minorHAnsi"/>
          <w:sz w:val="24"/>
          <w:szCs w:val="24"/>
        </w:rPr>
        <w:t>Annual Budget 2025/2026</w:t>
      </w:r>
      <w:r w:rsidR="00472C34">
        <w:rPr>
          <w:rFonts w:cstheme="minorHAnsi"/>
          <w:sz w:val="24"/>
          <w:szCs w:val="24"/>
        </w:rPr>
        <w:t xml:space="preserve">: </w:t>
      </w:r>
      <w:r w:rsidR="00A96C94">
        <w:rPr>
          <w:rFonts w:cstheme="minorHAnsi"/>
          <w:sz w:val="24"/>
          <w:szCs w:val="24"/>
        </w:rPr>
        <w:t>Carol reviewed the tentative budget</w:t>
      </w:r>
    </w:p>
    <w:p w14:paraId="08B8472A" w14:textId="629F991D" w:rsidR="00E25470" w:rsidRPr="005249FC" w:rsidRDefault="00A96C94" w:rsidP="005249FC">
      <w:pPr>
        <w:spacing w:after="0"/>
        <w:rPr>
          <w:rFonts w:cstheme="minorHAnsi"/>
          <w:sz w:val="24"/>
          <w:szCs w:val="24"/>
        </w:rPr>
      </w:pPr>
      <w:r w:rsidRPr="005249FC">
        <w:rPr>
          <w:rFonts w:cstheme="minorHAnsi"/>
          <w:sz w:val="24"/>
          <w:szCs w:val="24"/>
        </w:rPr>
        <w:t xml:space="preserve">worksheet with the 2.5% proposed increase and revenue amount of $77K. The State land revenue projected for the current year did not happen and are unsure any funds will be accrued in the coming year. A $50k grant was included as previously discussed by the Chief. Carol noted a GADA loan/grant opportunity opening up in </w:t>
      </w:r>
      <w:r w:rsidRPr="005249FC">
        <w:rPr>
          <w:rFonts w:cstheme="minorHAnsi"/>
          <w:sz w:val="24"/>
          <w:szCs w:val="24"/>
        </w:rPr>
        <w:lastRenderedPageBreak/>
        <w:t>September</w:t>
      </w:r>
      <w:r w:rsidR="005249FC" w:rsidRPr="005249FC">
        <w:rPr>
          <w:rFonts w:cstheme="minorHAnsi"/>
          <w:sz w:val="24"/>
          <w:szCs w:val="24"/>
        </w:rPr>
        <w:t xml:space="preserve"> to purchase the building &amp; property from the county. She also reviewed the 2 yr. Annual reporting requirements and may be forced to consolidate per statute if their revenue doesn’t cover the expenses. Dave motioned to approve the Tentative Budget as proposed, carol 2</w:t>
      </w:r>
      <w:r w:rsidR="005249FC" w:rsidRPr="005249FC">
        <w:rPr>
          <w:rFonts w:cstheme="minorHAnsi"/>
          <w:sz w:val="24"/>
          <w:szCs w:val="24"/>
          <w:vertAlign w:val="superscript"/>
        </w:rPr>
        <w:t>nd</w:t>
      </w:r>
      <w:r w:rsidR="005249FC" w:rsidRPr="005249FC">
        <w:rPr>
          <w:rFonts w:cstheme="minorHAnsi"/>
          <w:sz w:val="24"/>
          <w:szCs w:val="24"/>
        </w:rPr>
        <w:t>, all in favor; motion carried.</w:t>
      </w:r>
    </w:p>
    <w:p w14:paraId="2A64E3F2" w14:textId="77777777" w:rsidR="005249FC" w:rsidRDefault="007E5A50" w:rsidP="00C3242B">
      <w:pPr>
        <w:pStyle w:val="ListParagraph"/>
        <w:numPr>
          <w:ilvl w:val="0"/>
          <w:numId w:val="1"/>
        </w:numPr>
        <w:spacing w:after="0"/>
        <w:ind w:left="360"/>
        <w:rPr>
          <w:rFonts w:cstheme="minorHAnsi"/>
          <w:sz w:val="24"/>
          <w:szCs w:val="24"/>
        </w:rPr>
      </w:pPr>
      <w:r w:rsidRPr="00510F0C">
        <w:rPr>
          <w:rFonts w:cstheme="minorHAnsi"/>
          <w:b/>
          <w:bCs/>
          <w:sz w:val="24"/>
          <w:szCs w:val="24"/>
        </w:rPr>
        <w:t xml:space="preserve">DISCUSS/APPROVE/DENY </w:t>
      </w:r>
      <w:r w:rsidR="006F0FEE">
        <w:rPr>
          <w:rFonts w:cstheme="minorHAnsi"/>
          <w:sz w:val="24"/>
          <w:szCs w:val="24"/>
        </w:rPr>
        <w:t xml:space="preserve">Pinal County Combined resolution regarding authorization, signers &amp; </w:t>
      </w:r>
    </w:p>
    <w:p w14:paraId="0B68048D" w14:textId="27067974" w:rsidR="007E5A50" w:rsidRPr="005249FC" w:rsidRDefault="006F0FEE" w:rsidP="005249FC">
      <w:pPr>
        <w:spacing w:after="0"/>
        <w:rPr>
          <w:rFonts w:cstheme="minorHAnsi"/>
          <w:sz w:val="24"/>
          <w:szCs w:val="24"/>
        </w:rPr>
      </w:pPr>
      <w:r w:rsidRPr="005249FC">
        <w:rPr>
          <w:rFonts w:cstheme="minorHAnsi"/>
          <w:sz w:val="24"/>
          <w:szCs w:val="24"/>
        </w:rPr>
        <w:t>investments</w:t>
      </w:r>
      <w:r w:rsidR="005250CA" w:rsidRPr="005249FC">
        <w:rPr>
          <w:rFonts w:cstheme="minorHAnsi"/>
          <w:sz w:val="24"/>
          <w:szCs w:val="24"/>
        </w:rPr>
        <w:t xml:space="preserve"> 2025/2026</w:t>
      </w:r>
      <w:r w:rsidR="005249FC" w:rsidRPr="005249FC">
        <w:rPr>
          <w:rFonts w:cstheme="minorHAnsi"/>
          <w:sz w:val="24"/>
          <w:szCs w:val="24"/>
        </w:rPr>
        <w:t>:</w:t>
      </w:r>
      <w:r w:rsidR="005249FC">
        <w:rPr>
          <w:rFonts w:cstheme="minorHAnsi"/>
          <w:sz w:val="24"/>
          <w:szCs w:val="24"/>
        </w:rPr>
        <w:t xml:space="preserve"> Dave motioned to approve.  Sara Carroll will be an additional signer, Carol 2</w:t>
      </w:r>
      <w:r w:rsidR="005249FC" w:rsidRPr="005249FC">
        <w:rPr>
          <w:rFonts w:cstheme="minorHAnsi"/>
          <w:sz w:val="24"/>
          <w:szCs w:val="24"/>
          <w:vertAlign w:val="superscript"/>
        </w:rPr>
        <w:t>nd</w:t>
      </w:r>
      <w:r w:rsidR="005249FC">
        <w:rPr>
          <w:rFonts w:cstheme="minorHAnsi"/>
          <w:sz w:val="24"/>
          <w:szCs w:val="24"/>
        </w:rPr>
        <w:t>, all in favor; motion carried.</w:t>
      </w:r>
    </w:p>
    <w:p w14:paraId="7AEC92B1" w14:textId="337A161E" w:rsidR="005B748B" w:rsidRDefault="00E25470" w:rsidP="00C3242B">
      <w:pPr>
        <w:spacing w:after="0"/>
        <w:rPr>
          <w:rFonts w:cstheme="minorHAnsi"/>
          <w:b/>
          <w:bCs/>
          <w:sz w:val="24"/>
          <w:szCs w:val="24"/>
        </w:rPr>
      </w:pPr>
      <w:r w:rsidRPr="00510F0C">
        <w:rPr>
          <w:rFonts w:cstheme="minorHAnsi"/>
          <w:b/>
          <w:bCs/>
          <w:sz w:val="24"/>
          <w:szCs w:val="24"/>
        </w:rPr>
        <w:t xml:space="preserve">IV.  </w:t>
      </w:r>
      <w:r w:rsidR="6232F39D" w:rsidRPr="00510F0C">
        <w:rPr>
          <w:rFonts w:cstheme="minorHAnsi"/>
          <w:b/>
          <w:bCs/>
          <w:sz w:val="24"/>
          <w:szCs w:val="24"/>
        </w:rPr>
        <w:t>ADJOURNMENT</w:t>
      </w:r>
      <w:r w:rsidR="00661C38">
        <w:rPr>
          <w:rFonts w:cstheme="minorHAnsi"/>
          <w:b/>
          <w:bCs/>
          <w:sz w:val="24"/>
          <w:szCs w:val="24"/>
        </w:rPr>
        <w:t xml:space="preserve"> at 8:10pm.</w:t>
      </w:r>
    </w:p>
    <w:p w14:paraId="090586F5" w14:textId="77777777" w:rsidR="00661C38" w:rsidRPr="005250CA" w:rsidRDefault="00661C38" w:rsidP="00C3242B">
      <w:pPr>
        <w:spacing w:after="0"/>
        <w:rPr>
          <w:rFonts w:cstheme="minorHAnsi"/>
          <w:b/>
          <w:bCs/>
          <w:sz w:val="24"/>
          <w:szCs w:val="24"/>
        </w:rPr>
      </w:pPr>
    </w:p>
    <w:p w14:paraId="791ED2A3" w14:textId="67CD9BFD" w:rsidR="00373744" w:rsidRPr="00C3242B" w:rsidRDefault="00C3242B" w:rsidP="00C3242B">
      <w:pPr>
        <w:spacing w:after="0"/>
        <w:rPr>
          <w:sz w:val="24"/>
          <w:szCs w:val="24"/>
        </w:rPr>
      </w:pPr>
      <w:r w:rsidRPr="00C3242B">
        <w:rPr>
          <w:rFonts w:cstheme="minorHAnsi"/>
          <w:sz w:val="24"/>
          <w:szCs w:val="24"/>
        </w:rPr>
        <w:t xml:space="preserve">Approved by: </w:t>
      </w:r>
      <w:r w:rsidR="0061328E" w:rsidRPr="00C3242B">
        <w:rPr>
          <w:rFonts w:cstheme="minorHAnsi"/>
          <w:sz w:val="24"/>
          <w:szCs w:val="24"/>
        </w:rPr>
        <w:t>______________</w:t>
      </w:r>
      <w:r w:rsidRPr="00C3242B">
        <w:rPr>
          <w:rFonts w:cstheme="minorHAnsi"/>
          <w:sz w:val="24"/>
          <w:szCs w:val="24"/>
        </w:rPr>
        <w:t>_________________</w:t>
      </w:r>
      <w:r w:rsidR="0061328E" w:rsidRPr="00C3242B">
        <w:rPr>
          <w:rFonts w:cstheme="minorHAnsi"/>
          <w:sz w:val="24"/>
          <w:szCs w:val="24"/>
        </w:rPr>
        <w:t xml:space="preserve">____ </w:t>
      </w:r>
      <w:r w:rsidRPr="00C3242B">
        <w:rPr>
          <w:rFonts w:cstheme="minorHAnsi"/>
          <w:sz w:val="24"/>
          <w:szCs w:val="24"/>
        </w:rPr>
        <w:t>Da</w:t>
      </w:r>
      <w:r w:rsidR="0061328E" w:rsidRPr="00C3242B">
        <w:rPr>
          <w:rFonts w:cstheme="minorHAnsi"/>
          <w:sz w:val="24"/>
          <w:szCs w:val="24"/>
        </w:rPr>
        <w:t>te: ____________________</w:t>
      </w:r>
    </w:p>
    <w:sectPr w:rsidR="00373744" w:rsidRPr="00C3242B" w:rsidSect="00510F0C">
      <w:headerReference w:type="default" r:id="rId7"/>
      <w:footerReference w:type="default" r:id="rId8"/>
      <w:headerReference w:type="first" r:id="rId9"/>
      <w:pgSz w:w="12240" w:h="15840"/>
      <w:pgMar w:top="58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1D56" w14:textId="77777777" w:rsidR="00C22DC2" w:rsidRDefault="00C22DC2" w:rsidP="004A6DA2">
      <w:pPr>
        <w:spacing w:after="0" w:line="240" w:lineRule="auto"/>
      </w:pPr>
      <w:r>
        <w:separator/>
      </w:r>
    </w:p>
  </w:endnote>
  <w:endnote w:type="continuationSeparator" w:id="0">
    <w:p w14:paraId="23518560" w14:textId="77777777" w:rsidR="00C22DC2" w:rsidRDefault="00C22DC2" w:rsidP="004A6DA2">
      <w:pPr>
        <w:spacing w:after="0" w:line="240" w:lineRule="auto"/>
      </w:pPr>
      <w:r>
        <w:continuationSeparator/>
      </w:r>
    </w:p>
  </w:endnote>
  <w:endnote w:type="continuationNotice" w:id="1">
    <w:p w14:paraId="22054FBA" w14:textId="77777777" w:rsidR="00C22DC2" w:rsidRDefault="00C22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36CB950B" w14:textId="77777777" w:rsidTr="0C3BD297">
      <w:trPr>
        <w:trHeight w:val="300"/>
      </w:trPr>
      <w:tc>
        <w:tcPr>
          <w:tcW w:w="3120" w:type="dxa"/>
        </w:tcPr>
        <w:p w14:paraId="423BC2A7" w14:textId="0D580BBC" w:rsidR="0C3BD297" w:rsidRDefault="0C3BD297" w:rsidP="0C3BD297">
          <w:pPr>
            <w:pStyle w:val="Header"/>
            <w:ind w:left="-115"/>
          </w:pPr>
        </w:p>
      </w:tc>
      <w:tc>
        <w:tcPr>
          <w:tcW w:w="3120" w:type="dxa"/>
        </w:tcPr>
        <w:p w14:paraId="65A39D14" w14:textId="1615FBA8" w:rsidR="0C3BD297" w:rsidRDefault="0C3BD297" w:rsidP="0C3BD297">
          <w:pPr>
            <w:pStyle w:val="Header"/>
            <w:jc w:val="center"/>
          </w:pPr>
        </w:p>
      </w:tc>
      <w:tc>
        <w:tcPr>
          <w:tcW w:w="3120" w:type="dxa"/>
        </w:tcPr>
        <w:p w14:paraId="3059F95A" w14:textId="0D6F25E5" w:rsidR="0C3BD297" w:rsidRDefault="0C3BD297" w:rsidP="0C3BD297">
          <w:pPr>
            <w:pStyle w:val="Header"/>
            <w:ind w:right="-115"/>
            <w:jc w:val="right"/>
          </w:pPr>
        </w:p>
      </w:tc>
    </w:tr>
  </w:tbl>
  <w:p w14:paraId="33047BCD" w14:textId="22BAD585" w:rsidR="004A6DA2" w:rsidRDefault="004A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6987" w14:textId="77777777" w:rsidR="00C22DC2" w:rsidRDefault="00C22DC2" w:rsidP="004A6DA2">
      <w:pPr>
        <w:spacing w:after="0" w:line="240" w:lineRule="auto"/>
      </w:pPr>
      <w:r>
        <w:separator/>
      </w:r>
    </w:p>
  </w:footnote>
  <w:footnote w:type="continuationSeparator" w:id="0">
    <w:p w14:paraId="4C46779A" w14:textId="77777777" w:rsidR="00C22DC2" w:rsidRDefault="00C22DC2" w:rsidP="004A6DA2">
      <w:pPr>
        <w:spacing w:after="0" w:line="240" w:lineRule="auto"/>
      </w:pPr>
      <w:r>
        <w:continuationSeparator/>
      </w:r>
    </w:p>
  </w:footnote>
  <w:footnote w:type="continuationNotice" w:id="1">
    <w:p w14:paraId="003B05AF" w14:textId="77777777" w:rsidR="00C22DC2" w:rsidRDefault="00C22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13701DE9" w14:textId="77777777" w:rsidTr="0C3BD297">
      <w:trPr>
        <w:trHeight w:val="300"/>
      </w:trPr>
      <w:tc>
        <w:tcPr>
          <w:tcW w:w="3120" w:type="dxa"/>
        </w:tcPr>
        <w:p w14:paraId="03FC49EE" w14:textId="03F09D04" w:rsidR="0C3BD297" w:rsidRDefault="0C3BD297" w:rsidP="0C3BD297">
          <w:pPr>
            <w:pStyle w:val="Header"/>
            <w:ind w:left="-115"/>
          </w:pPr>
        </w:p>
      </w:tc>
      <w:tc>
        <w:tcPr>
          <w:tcW w:w="3120" w:type="dxa"/>
        </w:tcPr>
        <w:p w14:paraId="05C85EC7" w14:textId="5CFC0AED" w:rsidR="0C3BD297" w:rsidRDefault="0C3BD297" w:rsidP="0C3BD297">
          <w:pPr>
            <w:pStyle w:val="Header"/>
            <w:jc w:val="center"/>
          </w:pPr>
        </w:p>
      </w:tc>
      <w:tc>
        <w:tcPr>
          <w:tcW w:w="3120" w:type="dxa"/>
        </w:tcPr>
        <w:p w14:paraId="15D9EA92" w14:textId="57C14427" w:rsidR="0C3BD297" w:rsidRDefault="0C3BD297" w:rsidP="0C3BD297">
          <w:pPr>
            <w:pStyle w:val="Header"/>
            <w:ind w:right="-115"/>
            <w:jc w:val="right"/>
          </w:pPr>
        </w:p>
      </w:tc>
    </w:tr>
  </w:tbl>
  <w:p w14:paraId="2D301256" w14:textId="4BCDF22F" w:rsidR="004A6DA2" w:rsidRDefault="004A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708"/>
      <w:gridCol w:w="272"/>
      <w:gridCol w:w="3490"/>
    </w:tblGrid>
    <w:tr w:rsidR="06FF56A8" w14:paraId="535883B1" w14:textId="77777777" w:rsidTr="008F39AE">
      <w:trPr>
        <w:trHeight w:val="202"/>
      </w:trPr>
      <w:tc>
        <w:tcPr>
          <w:tcW w:w="6708" w:type="dxa"/>
        </w:tcPr>
        <w:p w14:paraId="02F9125F" w14:textId="464BE545" w:rsidR="00510F0C" w:rsidRPr="006F0FEE" w:rsidRDefault="00FC33F7" w:rsidP="006F0FEE">
          <w:pPr>
            <w:spacing w:after="0" w:line="240" w:lineRule="auto"/>
            <w:rPr>
              <w:b/>
              <w:bCs/>
              <w:sz w:val="28"/>
              <w:szCs w:val="28"/>
            </w:rPr>
          </w:pPr>
          <w:r w:rsidRPr="00FC33F7">
            <w:rPr>
              <w:b/>
              <w:bCs/>
              <w:sz w:val="28"/>
              <w:szCs w:val="28"/>
            </w:rPr>
            <w:t xml:space="preserve">Thunderbird Fire District </w:t>
          </w:r>
        </w:p>
        <w:p w14:paraId="5DB188DD" w14:textId="3EF2B0E0" w:rsidR="00FC33F7" w:rsidRDefault="00FC33F7" w:rsidP="008F39AE">
          <w:pPr>
            <w:spacing w:after="0" w:line="240" w:lineRule="auto"/>
            <w:rPr>
              <w:b/>
              <w:bCs/>
              <w:sz w:val="28"/>
              <w:szCs w:val="28"/>
            </w:rPr>
          </w:pPr>
          <w:r w:rsidRPr="00FC33F7">
            <w:rPr>
              <w:b/>
              <w:bCs/>
              <w:sz w:val="28"/>
              <w:szCs w:val="28"/>
            </w:rPr>
            <w:t>Board M</w:t>
          </w:r>
          <w:r w:rsidR="008F39AE">
            <w:rPr>
              <w:b/>
              <w:bCs/>
              <w:sz w:val="28"/>
              <w:szCs w:val="28"/>
            </w:rPr>
            <w:t>eeting,</w:t>
          </w:r>
          <w:r w:rsidR="00B34AA3">
            <w:rPr>
              <w:b/>
              <w:bCs/>
              <w:sz w:val="28"/>
              <w:szCs w:val="28"/>
            </w:rPr>
            <w:t xml:space="preserve"> Ju</w:t>
          </w:r>
          <w:r w:rsidR="006F0FEE">
            <w:rPr>
              <w:b/>
              <w:bCs/>
              <w:sz w:val="28"/>
              <w:szCs w:val="28"/>
            </w:rPr>
            <w:t>ne</w:t>
          </w:r>
          <w:r w:rsidRPr="00FC33F7">
            <w:rPr>
              <w:b/>
              <w:bCs/>
              <w:sz w:val="28"/>
              <w:szCs w:val="28"/>
            </w:rPr>
            <w:t xml:space="preserve"> </w:t>
          </w:r>
          <w:r w:rsidR="006F0FEE">
            <w:rPr>
              <w:b/>
              <w:bCs/>
              <w:sz w:val="28"/>
              <w:szCs w:val="28"/>
            </w:rPr>
            <w:t>3</w:t>
          </w:r>
          <w:r w:rsidRPr="00FC33F7">
            <w:rPr>
              <w:b/>
              <w:bCs/>
              <w:sz w:val="28"/>
              <w:szCs w:val="28"/>
            </w:rPr>
            <w:t>,</w:t>
          </w:r>
          <w:r>
            <w:rPr>
              <w:b/>
              <w:bCs/>
              <w:sz w:val="28"/>
              <w:szCs w:val="28"/>
            </w:rPr>
            <w:t xml:space="preserve"> 202</w:t>
          </w:r>
          <w:r w:rsidR="00F47657">
            <w:rPr>
              <w:b/>
              <w:bCs/>
              <w:sz w:val="28"/>
              <w:szCs w:val="28"/>
            </w:rPr>
            <w:t>5</w:t>
          </w:r>
        </w:p>
        <w:p w14:paraId="798A80E7" w14:textId="49762A73" w:rsidR="00FC33F7" w:rsidRPr="00FC33F7" w:rsidRDefault="00FC33F7" w:rsidP="008F39AE">
          <w:pPr>
            <w:spacing w:after="0" w:line="240" w:lineRule="auto"/>
            <w:rPr>
              <w:b/>
              <w:bCs/>
              <w:sz w:val="28"/>
              <w:szCs w:val="28"/>
            </w:rPr>
          </w:pPr>
          <w:r w:rsidRPr="00FC33F7">
            <w:rPr>
              <w:b/>
              <w:bCs/>
              <w:sz w:val="28"/>
              <w:szCs w:val="28"/>
            </w:rPr>
            <w:t>12356 N. Ralston Rd., Maricopa, AZ 85139</w:t>
          </w:r>
        </w:p>
        <w:p w14:paraId="617C863F" w14:textId="4353B7C1" w:rsidR="06FF56A8" w:rsidRDefault="06FF56A8" w:rsidP="06FF56A8">
          <w:pPr>
            <w:pStyle w:val="NoSpacing"/>
          </w:pPr>
        </w:p>
      </w:tc>
      <w:tc>
        <w:tcPr>
          <w:tcW w:w="272" w:type="dxa"/>
        </w:tcPr>
        <w:p w14:paraId="7D78643C" w14:textId="553BF8F0" w:rsidR="06FF56A8" w:rsidRDefault="06FF56A8" w:rsidP="06FF56A8">
          <w:pPr>
            <w:pStyle w:val="Header"/>
            <w:jc w:val="center"/>
          </w:pPr>
        </w:p>
      </w:tc>
      <w:tc>
        <w:tcPr>
          <w:tcW w:w="3490" w:type="dxa"/>
        </w:tcPr>
        <w:p w14:paraId="50CC2055" w14:textId="7C2A1A63" w:rsidR="06FF56A8" w:rsidRDefault="008F39AE" w:rsidP="06FF56A8">
          <w:pPr>
            <w:pStyle w:val="Header"/>
            <w:ind w:right="-115"/>
            <w:jc w:val="right"/>
          </w:pPr>
          <w:r>
            <w:rPr>
              <w:noProof/>
            </w:rPr>
            <w:drawing>
              <wp:anchor distT="0" distB="0" distL="114300" distR="114300" simplePos="0" relativeHeight="251658752" behindDoc="0" locked="0" layoutInCell="1" allowOverlap="1" wp14:anchorId="2D850568" wp14:editId="5DC71B46">
                <wp:simplePos x="0" y="0"/>
                <wp:positionH relativeFrom="margin">
                  <wp:posOffset>962660</wp:posOffset>
                </wp:positionH>
                <wp:positionV relativeFrom="margin">
                  <wp:posOffset>0</wp:posOffset>
                </wp:positionV>
                <wp:extent cx="1182370" cy="876935"/>
                <wp:effectExtent l="0" t="0" r="0" b="0"/>
                <wp:wrapSquare wrapText="bothSides"/>
                <wp:docPr id="1400714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70" cy="876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278F5C" w14:textId="3431F8FF" w:rsidR="004A6DA2" w:rsidRDefault="004A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B34"/>
    <w:multiLevelType w:val="hybridMultilevel"/>
    <w:tmpl w:val="B04CE4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3705"/>
    <w:multiLevelType w:val="hybridMultilevel"/>
    <w:tmpl w:val="B04CE4EE"/>
    <w:lvl w:ilvl="0" w:tplc="8D403D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B3645"/>
    <w:multiLevelType w:val="hybridMultilevel"/>
    <w:tmpl w:val="481E0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924A85"/>
    <w:multiLevelType w:val="hybridMultilevel"/>
    <w:tmpl w:val="40626244"/>
    <w:lvl w:ilvl="0" w:tplc="8D403D0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8399379">
    <w:abstractNumId w:val="2"/>
  </w:num>
  <w:num w:numId="2" w16cid:durableId="694237819">
    <w:abstractNumId w:val="3"/>
  </w:num>
  <w:num w:numId="3" w16cid:durableId="277955930">
    <w:abstractNumId w:val="4"/>
  </w:num>
  <w:num w:numId="4" w16cid:durableId="1540701535">
    <w:abstractNumId w:val="0"/>
  </w:num>
  <w:num w:numId="5" w16cid:durableId="2085910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8"/>
    <w:rsid w:val="000161D0"/>
    <w:rsid w:val="0003497A"/>
    <w:rsid w:val="000363C7"/>
    <w:rsid w:val="00042478"/>
    <w:rsid w:val="0004472B"/>
    <w:rsid w:val="00044A4C"/>
    <w:rsid w:val="00087085"/>
    <w:rsid w:val="000B330F"/>
    <w:rsid w:val="000B42EF"/>
    <w:rsid w:val="000C015B"/>
    <w:rsid w:val="000C0228"/>
    <w:rsid w:val="000C4093"/>
    <w:rsid w:val="000E1F3C"/>
    <w:rsid w:val="000E3F8E"/>
    <w:rsid w:val="00100FBD"/>
    <w:rsid w:val="001043A7"/>
    <w:rsid w:val="0010785D"/>
    <w:rsid w:val="00126BF6"/>
    <w:rsid w:val="00126F8D"/>
    <w:rsid w:val="001565EC"/>
    <w:rsid w:val="00160093"/>
    <w:rsid w:val="00166930"/>
    <w:rsid w:val="00173D5E"/>
    <w:rsid w:val="0017540D"/>
    <w:rsid w:val="0019171A"/>
    <w:rsid w:val="001A0C3C"/>
    <w:rsid w:val="001A5C9F"/>
    <w:rsid w:val="001B7CAD"/>
    <w:rsid w:val="001D4315"/>
    <w:rsid w:val="001D7BBF"/>
    <w:rsid w:val="00202001"/>
    <w:rsid w:val="00210D49"/>
    <w:rsid w:val="0021462B"/>
    <w:rsid w:val="00242477"/>
    <w:rsid w:val="002451F2"/>
    <w:rsid w:val="00265EF1"/>
    <w:rsid w:val="002678A0"/>
    <w:rsid w:val="0027340A"/>
    <w:rsid w:val="00273493"/>
    <w:rsid w:val="0027405E"/>
    <w:rsid w:val="002821DA"/>
    <w:rsid w:val="00282441"/>
    <w:rsid w:val="00286636"/>
    <w:rsid w:val="002B4C65"/>
    <w:rsid w:val="002C2EEF"/>
    <w:rsid w:val="002E6015"/>
    <w:rsid w:val="002F71D1"/>
    <w:rsid w:val="003139B2"/>
    <w:rsid w:val="00315327"/>
    <w:rsid w:val="003321A1"/>
    <w:rsid w:val="00333135"/>
    <w:rsid w:val="00337966"/>
    <w:rsid w:val="00365351"/>
    <w:rsid w:val="00370BE3"/>
    <w:rsid w:val="00370E90"/>
    <w:rsid w:val="00373744"/>
    <w:rsid w:val="00377A9A"/>
    <w:rsid w:val="00397222"/>
    <w:rsid w:val="003A259C"/>
    <w:rsid w:val="003B74A3"/>
    <w:rsid w:val="003C0126"/>
    <w:rsid w:val="003C6FF1"/>
    <w:rsid w:val="003D0AD9"/>
    <w:rsid w:val="003D7D5A"/>
    <w:rsid w:val="00405F73"/>
    <w:rsid w:val="0041139B"/>
    <w:rsid w:val="00411F40"/>
    <w:rsid w:val="00415A59"/>
    <w:rsid w:val="00441063"/>
    <w:rsid w:val="00447294"/>
    <w:rsid w:val="00450228"/>
    <w:rsid w:val="00453B35"/>
    <w:rsid w:val="00453CD6"/>
    <w:rsid w:val="004561AB"/>
    <w:rsid w:val="00472C34"/>
    <w:rsid w:val="00484F80"/>
    <w:rsid w:val="004908C6"/>
    <w:rsid w:val="0049484A"/>
    <w:rsid w:val="00495CD9"/>
    <w:rsid w:val="004A61CF"/>
    <w:rsid w:val="004A6DA2"/>
    <w:rsid w:val="004B03AF"/>
    <w:rsid w:val="004D567E"/>
    <w:rsid w:val="004E2AB2"/>
    <w:rsid w:val="004F6E47"/>
    <w:rsid w:val="005024E7"/>
    <w:rsid w:val="005048A7"/>
    <w:rsid w:val="00510F0C"/>
    <w:rsid w:val="005249FC"/>
    <w:rsid w:val="005250CA"/>
    <w:rsid w:val="005250F8"/>
    <w:rsid w:val="00526D9A"/>
    <w:rsid w:val="00545C48"/>
    <w:rsid w:val="00553F5C"/>
    <w:rsid w:val="005744C1"/>
    <w:rsid w:val="005869EF"/>
    <w:rsid w:val="00587014"/>
    <w:rsid w:val="005914B0"/>
    <w:rsid w:val="00594BCD"/>
    <w:rsid w:val="005A057C"/>
    <w:rsid w:val="005B748B"/>
    <w:rsid w:val="005C4D05"/>
    <w:rsid w:val="005E12D4"/>
    <w:rsid w:val="005F43CA"/>
    <w:rsid w:val="005F71D6"/>
    <w:rsid w:val="00604719"/>
    <w:rsid w:val="0061328E"/>
    <w:rsid w:val="00613DF3"/>
    <w:rsid w:val="00621A36"/>
    <w:rsid w:val="006378CD"/>
    <w:rsid w:val="00656D70"/>
    <w:rsid w:val="00661C38"/>
    <w:rsid w:val="0066758F"/>
    <w:rsid w:val="00671AF3"/>
    <w:rsid w:val="00681D74"/>
    <w:rsid w:val="00682866"/>
    <w:rsid w:val="00683090"/>
    <w:rsid w:val="0069513D"/>
    <w:rsid w:val="00696A3E"/>
    <w:rsid w:val="006B21A8"/>
    <w:rsid w:val="006B4767"/>
    <w:rsid w:val="006D0240"/>
    <w:rsid w:val="006D296F"/>
    <w:rsid w:val="006D4697"/>
    <w:rsid w:val="006D4AE5"/>
    <w:rsid w:val="006D7BFD"/>
    <w:rsid w:val="006F0FEE"/>
    <w:rsid w:val="00716608"/>
    <w:rsid w:val="00717804"/>
    <w:rsid w:val="00717C14"/>
    <w:rsid w:val="00731169"/>
    <w:rsid w:val="00771CDB"/>
    <w:rsid w:val="0078169B"/>
    <w:rsid w:val="00786B31"/>
    <w:rsid w:val="00792E0D"/>
    <w:rsid w:val="007A29A1"/>
    <w:rsid w:val="007A2A16"/>
    <w:rsid w:val="007B45B6"/>
    <w:rsid w:val="007B74B3"/>
    <w:rsid w:val="007D72C2"/>
    <w:rsid w:val="007E5A50"/>
    <w:rsid w:val="008034F6"/>
    <w:rsid w:val="008077B7"/>
    <w:rsid w:val="008177A5"/>
    <w:rsid w:val="0082033F"/>
    <w:rsid w:val="00821723"/>
    <w:rsid w:val="00836093"/>
    <w:rsid w:val="008473F5"/>
    <w:rsid w:val="0086003B"/>
    <w:rsid w:val="008666C3"/>
    <w:rsid w:val="0087224F"/>
    <w:rsid w:val="008769C3"/>
    <w:rsid w:val="00890545"/>
    <w:rsid w:val="00895619"/>
    <w:rsid w:val="008A49F7"/>
    <w:rsid w:val="008A5C27"/>
    <w:rsid w:val="008D3801"/>
    <w:rsid w:val="008F39AE"/>
    <w:rsid w:val="008F586E"/>
    <w:rsid w:val="009064CC"/>
    <w:rsid w:val="00910C0A"/>
    <w:rsid w:val="00914EDC"/>
    <w:rsid w:val="0093001B"/>
    <w:rsid w:val="0093254C"/>
    <w:rsid w:val="00934DF0"/>
    <w:rsid w:val="00936414"/>
    <w:rsid w:val="00963F98"/>
    <w:rsid w:val="00964C59"/>
    <w:rsid w:val="00971E83"/>
    <w:rsid w:val="00972503"/>
    <w:rsid w:val="00977D46"/>
    <w:rsid w:val="00984FEF"/>
    <w:rsid w:val="00987989"/>
    <w:rsid w:val="009B4BD3"/>
    <w:rsid w:val="009C0328"/>
    <w:rsid w:val="009C3A38"/>
    <w:rsid w:val="009D3512"/>
    <w:rsid w:val="009E0212"/>
    <w:rsid w:val="00A05D1E"/>
    <w:rsid w:val="00A142C8"/>
    <w:rsid w:val="00A2273A"/>
    <w:rsid w:val="00A25E1A"/>
    <w:rsid w:val="00A40EB0"/>
    <w:rsid w:val="00A4164D"/>
    <w:rsid w:val="00A5609A"/>
    <w:rsid w:val="00A633BF"/>
    <w:rsid w:val="00A6369E"/>
    <w:rsid w:val="00A66BCF"/>
    <w:rsid w:val="00A67A76"/>
    <w:rsid w:val="00A77156"/>
    <w:rsid w:val="00A82EA0"/>
    <w:rsid w:val="00A84297"/>
    <w:rsid w:val="00A852A9"/>
    <w:rsid w:val="00A9675B"/>
    <w:rsid w:val="00A96C94"/>
    <w:rsid w:val="00AA4AE0"/>
    <w:rsid w:val="00AA5174"/>
    <w:rsid w:val="00AB70A8"/>
    <w:rsid w:val="00AD45EA"/>
    <w:rsid w:val="00AE3399"/>
    <w:rsid w:val="00AE7FC9"/>
    <w:rsid w:val="00B125E2"/>
    <w:rsid w:val="00B201DB"/>
    <w:rsid w:val="00B2556C"/>
    <w:rsid w:val="00B26D93"/>
    <w:rsid w:val="00B34AA3"/>
    <w:rsid w:val="00B35162"/>
    <w:rsid w:val="00B41EB3"/>
    <w:rsid w:val="00B44961"/>
    <w:rsid w:val="00B65F0D"/>
    <w:rsid w:val="00B740A8"/>
    <w:rsid w:val="00B879DB"/>
    <w:rsid w:val="00B920E0"/>
    <w:rsid w:val="00B929D0"/>
    <w:rsid w:val="00B939DA"/>
    <w:rsid w:val="00B94884"/>
    <w:rsid w:val="00B9733E"/>
    <w:rsid w:val="00BA6DD0"/>
    <w:rsid w:val="00BB2AC5"/>
    <w:rsid w:val="00BB4C25"/>
    <w:rsid w:val="00BE378C"/>
    <w:rsid w:val="00BF496A"/>
    <w:rsid w:val="00BF69FA"/>
    <w:rsid w:val="00C00414"/>
    <w:rsid w:val="00C03DDA"/>
    <w:rsid w:val="00C0449B"/>
    <w:rsid w:val="00C127CD"/>
    <w:rsid w:val="00C22DC2"/>
    <w:rsid w:val="00C242E9"/>
    <w:rsid w:val="00C25D95"/>
    <w:rsid w:val="00C2774C"/>
    <w:rsid w:val="00C323CE"/>
    <w:rsid w:val="00C3242B"/>
    <w:rsid w:val="00C33C11"/>
    <w:rsid w:val="00C41CD3"/>
    <w:rsid w:val="00C428F7"/>
    <w:rsid w:val="00C443DD"/>
    <w:rsid w:val="00C4790A"/>
    <w:rsid w:val="00C524DC"/>
    <w:rsid w:val="00C54965"/>
    <w:rsid w:val="00C64E75"/>
    <w:rsid w:val="00C84344"/>
    <w:rsid w:val="00C90535"/>
    <w:rsid w:val="00C917A2"/>
    <w:rsid w:val="00CA70EA"/>
    <w:rsid w:val="00CB39FA"/>
    <w:rsid w:val="00CC219E"/>
    <w:rsid w:val="00CC4A71"/>
    <w:rsid w:val="00CD4593"/>
    <w:rsid w:val="00CE15A6"/>
    <w:rsid w:val="00CE4256"/>
    <w:rsid w:val="00D05594"/>
    <w:rsid w:val="00D14647"/>
    <w:rsid w:val="00D151F9"/>
    <w:rsid w:val="00D21E16"/>
    <w:rsid w:val="00D37AC1"/>
    <w:rsid w:val="00D4704C"/>
    <w:rsid w:val="00D57B30"/>
    <w:rsid w:val="00D7365E"/>
    <w:rsid w:val="00D74D90"/>
    <w:rsid w:val="00D77049"/>
    <w:rsid w:val="00D86345"/>
    <w:rsid w:val="00D9604E"/>
    <w:rsid w:val="00DD6BEA"/>
    <w:rsid w:val="00E06A44"/>
    <w:rsid w:val="00E137DB"/>
    <w:rsid w:val="00E20901"/>
    <w:rsid w:val="00E2097B"/>
    <w:rsid w:val="00E25470"/>
    <w:rsid w:val="00E31DFF"/>
    <w:rsid w:val="00E43677"/>
    <w:rsid w:val="00E47F9A"/>
    <w:rsid w:val="00E526AC"/>
    <w:rsid w:val="00E528EB"/>
    <w:rsid w:val="00E52CD1"/>
    <w:rsid w:val="00E5791E"/>
    <w:rsid w:val="00E77046"/>
    <w:rsid w:val="00E8470D"/>
    <w:rsid w:val="00E95264"/>
    <w:rsid w:val="00E9604F"/>
    <w:rsid w:val="00EA2E4D"/>
    <w:rsid w:val="00EB1B93"/>
    <w:rsid w:val="00EC43BD"/>
    <w:rsid w:val="00EC56FC"/>
    <w:rsid w:val="00EC5E7F"/>
    <w:rsid w:val="00ED0392"/>
    <w:rsid w:val="00EF17D3"/>
    <w:rsid w:val="00F010C5"/>
    <w:rsid w:val="00F05281"/>
    <w:rsid w:val="00F12166"/>
    <w:rsid w:val="00F158FB"/>
    <w:rsid w:val="00F25E45"/>
    <w:rsid w:val="00F265E7"/>
    <w:rsid w:val="00F33769"/>
    <w:rsid w:val="00F45199"/>
    <w:rsid w:val="00F47657"/>
    <w:rsid w:val="00F5733C"/>
    <w:rsid w:val="00F62B83"/>
    <w:rsid w:val="00F663BB"/>
    <w:rsid w:val="00F76A99"/>
    <w:rsid w:val="00F808EA"/>
    <w:rsid w:val="00F81C34"/>
    <w:rsid w:val="00F85E78"/>
    <w:rsid w:val="00F8717C"/>
    <w:rsid w:val="00F944BF"/>
    <w:rsid w:val="00FA5419"/>
    <w:rsid w:val="00FB338B"/>
    <w:rsid w:val="00FB5E8E"/>
    <w:rsid w:val="00FC33F7"/>
    <w:rsid w:val="00FD13F0"/>
    <w:rsid w:val="00FD50B4"/>
    <w:rsid w:val="00FF5CFB"/>
    <w:rsid w:val="00FF79BE"/>
    <w:rsid w:val="06FF56A8"/>
    <w:rsid w:val="0C3BD297"/>
    <w:rsid w:val="1FA7F44E"/>
    <w:rsid w:val="2B7820A8"/>
    <w:rsid w:val="31B08BDC"/>
    <w:rsid w:val="3EC3C71B"/>
    <w:rsid w:val="5D4065D0"/>
    <w:rsid w:val="6232F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32E12F0"/>
  <w15:chartTrackingRefBased/>
  <w15:docId w15:val="{B56982F7-0596-4F05-9131-71BAB43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F6"/>
    <w:pPr>
      <w:ind w:left="720"/>
      <w:contextualSpacing/>
    </w:pPr>
  </w:style>
  <w:style w:type="paragraph" w:styleId="Header">
    <w:name w:val="header"/>
    <w:basedOn w:val="Normal"/>
    <w:link w:val="HeaderChar"/>
    <w:uiPriority w:val="99"/>
    <w:unhideWhenUsed/>
    <w:rsid w:val="004A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A2"/>
  </w:style>
  <w:style w:type="paragraph" w:styleId="Footer">
    <w:name w:val="footer"/>
    <w:basedOn w:val="Normal"/>
    <w:link w:val="FooterChar"/>
    <w:uiPriority w:val="99"/>
    <w:unhideWhenUsed/>
    <w:rsid w:val="004A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A2"/>
  </w:style>
  <w:style w:type="table" w:styleId="TableGrid">
    <w:name w:val="Table Grid"/>
    <w:basedOn w:val="TableNormal"/>
    <w:uiPriority w:val="59"/>
    <w:rsid w:val="004A6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DA2"/>
    <w:pPr>
      <w:spacing w:after="0" w:line="240" w:lineRule="auto"/>
    </w:pPr>
  </w:style>
  <w:style w:type="character" w:styleId="Strong">
    <w:name w:val="Strong"/>
    <w:uiPriority w:val="22"/>
    <w:qFormat/>
    <w:rsid w:val="00510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SHROCK</dc:creator>
  <cp:keywords/>
  <dc:description/>
  <cp:lastModifiedBy>Sara Carroll</cp:lastModifiedBy>
  <cp:revision>3</cp:revision>
  <cp:lastPrinted>2024-04-01T16:02:00Z</cp:lastPrinted>
  <dcterms:created xsi:type="dcterms:W3CDTF">2025-06-30T14:49:00Z</dcterms:created>
  <dcterms:modified xsi:type="dcterms:W3CDTF">2025-06-30T17:38:00Z</dcterms:modified>
</cp:coreProperties>
</file>